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A" w:rsidRDefault="004E7B5A">
      <w:pPr>
        <w:widowControl w:val="0"/>
        <w:pBdr>
          <w:top w:val="nil"/>
          <w:left w:val="nil"/>
          <w:bottom w:val="nil"/>
          <w:right w:val="nil"/>
          <w:between w:val="nil"/>
        </w:pBdr>
        <w:spacing w:line="202" w:lineRule="auto"/>
        <w:ind w:left="10" w:firstLine="21"/>
        <w:rPr>
          <w:rFonts w:ascii="EB Garamond" w:eastAsia="EB Garamond" w:hAnsi="EB Garamond" w:cs="EB Garamond"/>
          <w:sz w:val="23"/>
          <w:szCs w:val="23"/>
        </w:rPr>
      </w:pPr>
    </w:p>
    <w:p w:rsidR="004E7B5A" w:rsidRDefault="004E7B5A">
      <w:pPr>
        <w:widowControl w:val="0"/>
        <w:pBdr>
          <w:top w:val="nil"/>
          <w:left w:val="nil"/>
          <w:bottom w:val="nil"/>
          <w:right w:val="nil"/>
          <w:between w:val="nil"/>
        </w:pBdr>
        <w:spacing w:line="202" w:lineRule="auto"/>
        <w:ind w:left="10" w:firstLine="21"/>
        <w:jc w:val="center"/>
        <w:rPr>
          <w:rFonts w:ascii="EB Garamond" w:eastAsia="EB Garamond" w:hAnsi="EB Garamond" w:cs="EB Garamond"/>
          <w:sz w:val="23"/>
          <w:szCs w:val="23"/>
        </w:rPr>
      </w:pPr>
    </w:p>
    <w:p w:rsidR="004E7B5A" w:rsidRPr="001A58DA" w:rsidRDefault="001A58DA" w:rsidP="001A58DA">
      <w:pPr>
        <w:widowControl w:val="0"/>
        <w:pBdr>
          <w:top w:val="nil"/>
          <w:left w:val="nil"/>
          <w:bottom w:val="nil"/>
          <w:right w:val="nil"/>
          <w:between w:val="nil"/>
        </w:pBdr>
        <w:spacing w:line="202" w:lineRule="auto"/>
        <w:ind w:left="10" w:firstLine="21"/>
        <w:jc w:val="center"/>
        <w:rPr>
          <w:rFonts w:ascii="EB Garamond" w:eastAsia="EB Garamond" w:hAnsi="EB Garamond" w:cs="EB Garamond"/>
          <w:b/>
          <w:sz w:val="40"/>
          <w:szCs w:val="40"/>
        </w:rPr>
      </w:pPr>
      <w:r w:rsidRPr="001A58DA">
        <w:rPr>
          <w:rFonts w:ascii="EB Garamond" w:eastAsia="EB Garamond" w:hAnsi="EB Garamond" w:cs="EB Garamond"/>
          <w:b/>
          <w:sz w:val="40"/>
          <w:szCs w:val="40"/>
        </w:rPr>
        <w:t>LPS COVID PROTOCOL</w:t>
      </w:r>
    </w:p>
    <w:p w:rsidR="001A58DA" w:rsidRDefault="001A58DA">
      <w:pPr>
        <w:widowControl w:val="0"/>
        <w:pBdr>
          <w:top w:val="nil"/>
          <w:left w:val="nil"/>
          <w:bottom w:val="nil"/>
          <w:right w:val="nil"/>
          <w:between w:val="nil"/>
        </w:pBdr>
        <w:spacing w:line="202" w:lineRule="auto"/>
        <w:ind w:left="10" w:firstLine="21"/>
        <w:rPr>
          <w:rFonts w:ascii="EB Garamond" w:eastAsia="EB Garamond" w:hAnsi="EB Garamond" w:cs="EB Garamond"/>
          <w:sz w:val="23"/>
          <w:szCs w:val="23"/>
        </w:rPr>
      </w:pPr>
    </w:p>
    <w:p w:rsidR="004E7B5A" w:rsidRDefault="009C34F3">
      <w:pPr>
        <w:widowControl w:val="0"/>
        <w:pBdr>
          <w:top w:val="nil"/>
          <w:left w:val="nil"/>
          <w:bottom w:val="nil"/>
          <w:right w:val="nil"/>
          <w:between w:val="nil"/>
        </w:pBdr>
        <w:spacing w:line="202" w:lineRule="auto"/>
        <w:ind w:left="10" w:firstLine="21"/>
        <w:rPr>
          <w:rFonts w:ascii="EB Garamond" w:eastAsia="EB Garamond" w:hAnsi="EB Garamond" w:cs="EB Garamond"/>
          <w:color w:val="000000"/>
          <w:sz w:val="23"/>
          <w:szCs w:val="23"/>
        </w:rPr>
      </w:pPr>
      <w:r>
        <w:rPr>
          <w:rFonts w:ascii="EB Garamond" w:eastAsia="EB Garamond" w:hAnsi="EB Garamond" w:cs="EB Garamond"/>
          <w:sz w:val="23"/>
          <w:szCs w:val="23"/>
        </w:rPr>
        <w:t>Happy Spring Season Everyone</w:t>
      </w:r>
      <w:r>
        <w:rPr>
          <w:rFonts w:ascii="EB Garamond" w:eastAsia="EB Garamond" w:hAnsi="EB Garamond" w:cs="EB Garamond"/>
          <w:color w:val="000000"/>
          <w:sz w:val="23"/>
          <w:szCs w:val="23"/>
        </w:rPr>
        <w:t xml:space="preserve">, </w:t>
      </w:r>
    </w:p>
    <w:p w:rsidR="004E7B5A" w:rsidRDefault="009C34F3">
      <w:pPr>
        <w:widowControl w:val="0"/>
        <w:pBdr>
          <w:top w:val="nil"/>
          <w:left w:val="nil"/>
          <w:bottom w:val="nil"/>
          <w:right w:val="nil"/>
          <w:between w:val="nil"/>
        </w:pBdr>
        <w:spacing w:before="338" w:line="245" w:lineRule="auto"/>
        <w:ind w:left="7" w:right="24" w:hanging="5"/>
        <w:rPr>
          <w:rFonts w:ascii="EB Garamond" w:eastAsia="EB Garamond" w:hAnsi="EB Garamond" w:cs="EB Garamond"/>
          <w:color w:val="000000"/>
          <w:sz w:val="23"/>
          <w:szCs w:val="23"/>
        </w:rPr>
      </w:pPr>
      <w:r>
        <w:rPr>
          <w:rFonts w:ascii="EB Garamond" w:eastAsia="EB Garamond" w:hAnsi="EB Garamond" w:cs="EB Garamond"/>
          <w:sz w:val="23"/>
          <w:szCs w:val="23"/>
        </w:rPr>
        <w:t xml:space="preserve">As you know we were afforded the opportunity to </w:t>
      </w:r>
      <w:proofErr w:type="gramStart"/>
      <w:r>
        <w:rPr>
          <w:rFonts w:ascii="EB Garamond" w:eastAsia="EB Garamond" w:hAnsi="EB Garamond" w:cs="EB Garamond"/>
          <w:sz w:val="23"/>
          <w:szCs w:val="23"/>
        </w:rPr>
        <w:t>start(</w:t>
      </w:r>
      <w:proofErr w:type="gramEnd"/>
      <w:r>
        <w:rPr>
          <w:rFonts w:ascii="EB Garamond" w:eastAsia="EB Garamond" w:hAnsi="EB Garamond" w:cs="EB Garamond"/>
          <w:sz w:val="23"/>
          <w:szCs w:val="23"/>
        </w:rPr>
        <w:t>a little later) and finish our winter sports season because of the due diligence everyone put into making each activity as safe as possible in regards to COVID protocols</w:t>
      </w:r>
      <w:r>
        <w:rPr>
          <w:rFonts w:ascii="EB Garamond" w:eastAsia="EB Garamond" w:hAnsi="EB Garamond" w:cs="EB Garamond"/>
          <w:color w:val="000000"/>
          <w:sz w:val="23"/>
          <w:szCs w:val="23"/>
          <w:highlight w:val="white"/>
        </w:rPr>
        <w:t>. We</w:t>
      </w:r>
      <w:r>
        <w:rPr>
          <w:rFonts w:ascii="EB Garamond" w:eastAsia="EB Garamond" w:hAnsi="EB Garamond" w:cs="EB Garamond"/>
          <w:color w:val="000000"/>
          <w:sz w:val="23"/>
          <w:szCs w:val="23"/>
        </w:rPr>
        <w:t xml:space="preserve"> </w:t>
      </w:r>
      <w:r>
        <w:rPr>
          <w:rFonts w:ascii="EB Garamond" w:eastAsia="EB Garamond" w:hAnsi="EB Garamond" w:cs="EB Garamond"/>
          <w:color w:val="000000"/>
          <w:sz w:val="23"/>
          <w:szCs w:val="23"/>
          <w:highlight w:val="white"/>
        </w:rPr>
        <w:t xml:space="preserve">are looking forward to starting spring competitions and events this week. </w:t>
      </w:r>
      <w:r>
        <w:rPr>
          <w:rFonts w:ascii="EB Garamond" w:eastAsia="EB Garamond" w:hAnsi="EB Garamond" w:cs="EB Garamond"/>
          <w:sz w:val="23"/>
          <w:szCs w:val="23"/>
          <w:highlight w:val="white"/>
        </w:rPr>
        <w:t xml:space="preserve">Again, we are asking all teams and spectators to once again do their best to follow and adhere to the guidelines to ensure each of our spring sports reach district and state competitions. </w:t>
      </w:r>
    </w:p>
    <w:p w:rsidR="004E7B5A" w:rsidRDefault="009C34F3">
      <w:pPr>
        <w:widowControl w:val="0"/>
        <w:pBdr>
          <w:top w:val="nil"/>
          <w:left w:val="nil"/>
          <w:bottom w:val="nil"/>
          <w:right w:val="nil"/>
          <w:between w:val="nil"/>
        </w:pBdr>
        <w:spacing w:before="278" w:line="245" w:lineRule="auto"/>
        <w:ind w:right="684" w:firstLine="4"/>
        <w:rPr>
          <w:rFonts w:ascii="EB Garamond" w:eastAsia="EB Garamond" w:hAnsi="EB Garamond" w:cs="EB Garamond"/>
          <w:sz w:val="23"/>
          <w:szCs w:val="23"/>
          <w:highlight w:val="white"/>
        </w:rPr>
      </w:pPr>
      <w:r>
        <w:rPr>
          <w:rFonts w:ascii="EB Garamond" w:eastAsia="EB Garamond" w:hAnsi="EB Garamond" w:cs="EB Garamond"/>
          <w:sz w:val="23"/>
          <w:szCs w:val="23"/>
          <w:highlight w:val="white"/>
        </w:rPr>
        <w:t xml:space="preserve">LPS and the Lancaster County Health Department have worked countless hours and deliberated every angle to find the safest environment possible for our athletes to be able to compete and did their best to find a way to allow spectators to still keep everyone safe. I realize the spectator allowance fluctuates from county to county and even school to school, but in Lancaster County we must follow what is set forth by LPS and LLCHD.  As you know, these numbers can and will likely change. I will do my best to keep everyone informed of any changes. </w:t>
      </w:r>
    </w:p>
    <w:p w:rsidR="004E7B5A" w:rsidRDefault="009C34F3">
      <w:pPr>
        <w:widowControl w:val="0"/>
        <w:pBdr>
          <w:top w:val="nil"/>
          <w:left w:val="nil"/>
          <w:bottom w:val="nil"/>
          <w:right w:val="nil"/>
          <w:between w:val="nil"/>
        </w:pBdr>
        <w:spacing w:before="278" w:line="245" w:lineRule="auto"/>
        <w:ind w:right="684" w:firstLine="4"/>
        <w:rPr>
          <w:rFonts w:ascii="EB Garamond" w:eastAsia="EB Garamond" w:hAnsi="EB Garamond" w:cs="EB Garamond"/>
          <w:color w:val="000000"/>
          <w:sz w:val="23"/>
          <w:szCs w:val="23"/>
        </w:rPr>
      </w:pPr>
      <w:r>
        <w:rPr>
          <w:rFonts w:ascii="EB Garamond" w:eastAsia="EB Garamond" w:hAnsi="EB Garamond" w:cs="EB Garamond"/>
          <w:sz w:val="23"/>
          <w:szCs w:val="23"/>
        </w:rPr>
        <w:t>L</w:t>
      </w:r>
      <w:r>
        <w:rPr>
          <w:rFonts w:ascii="EB Garamond" w:eastAsia="EB Garamond" w:hAnsi="EB Garamond" w:cs="EB Garamond"/>
          <w:color w:val="000000"/>
          <w:sz w:val="23"/>
          <w:szCs w:val="23"/>
        </w:rPr>
        <w:t xml:space="preserve">PS expects participants, coaches, and spectators to be models of sportsmanship and respect for all involved in school activities. </w:t>
      </w:r>
      <w:r>
        <w:rPr>
          <w:rFonts w:ascii="EB Garamond" w:eastAsia="EB Garamond" w:hAnsi="EB Garamond" w:cs="EB Garamond"/>
          <w:sz w:val="23"/>
          <w:szCs w:val="23"/>
        </w:rPr>
        <w:t xml:space="preserve">Please provide a positive atmosphere for all participants and focus all efforts of cheering to be positive and encouraging. Refrain from negative comments towards officials, coaches, and players at all spring activities. Positive encouragement goes a long way to making the event something to remember. </w:t>
      </w:r>
    </w:p>
    <w:p w:rsidR="004E7B5A" w:rsidRDefault="009C34F3">
      <w:pPr>
        <w:widowControl w:val="0"/>
        <w:pBdr>
          <w:top w:val="nil"/>
          <w:left w:val="nil"/>
          <w:bottom w:val="nil"/>
          <w:right w:val="nil"/>
          <w:between w:val="nil"/>
        </w:pBdr>
        <w:spacing w:before="278" w:line="286" w:lineRule="auto"/>
        <w:ind w:left="378" w:right="924" w:hanging="62"/>
        <w:rPr>
          <w:rFonts w:ascii="EB Garamond" w:eastAsia="EB Garamond" w:hAnsi="EB Garamond" w:cs="EB Garamond"/>
          <w:color w:val="1155CC"/>
          <w:sz w:val="23"/>
          <w:szCs w:val="23"/>
        </w:rPr>
      </w:pPr>
      <w:r>
        <w:rPr>
          <w:rFonts w:ascii="EB Garamond" w:eastAsia="EB Garamond" w:hAnsi="EB Garamond" w:cs="EB Garamond"/>
          <w:b/>
          <w:sz w:val="23"/>
          <w:szCs w:val="23"/>
          <w:u w:val="single"/>
        </w:rPr>
        <w:t>LPS</w:t>
      </w:r>
      <w:r>
        <w:rPr>
          <w:rFonts w:ascii="EB Garamond" w:eastAsia="EB Garamond" w:hAnsi="EB Garamond" w:cs="EB Garamond"/>
          <w:b/>
          <w:color w:val="000000"/>
          <w:sz w:val="23"/>
          <w:szCs w:val="23"/>
          <w:u w:val="single"/>
        </w:rPr>
        <w:t xml:space="preserve"> Spectator Attendance </w:t>
      </w:r>
      <w:r>
        <w:rPr>
          <w:rFonts w:ascii="EB Garamond" w:eastAsia="EB Garamond" w:hAnsi="EB Garamond" w:cs="EB Garamond"/>
          <w:b/>
          <w:color w:val="000000"/>
          <w:sz w:val="23"/>
          <w:szCs w:val="23"/>
        </w:rPr>
        <w:t>**Effective 3.18.21 **</w:t>
      </w:r>
      <w:r>
        <w:rPr>
          <w:rFonts w:ascii="EB Garamond" w:eastAsia="EB Garamond" w:hAnsi="EB Garamond" w:cs="EB Garamond"/>
          <w:b/>
          <w:i/>
          <w:color w:val="000000"/>
          <w:sz w:val="23"/>
          <w:szCs w:val="23"/>
        </w:rPr>
        <w:t xml:space="preserve">Subject to change </w:t>
      </w:r>
    </w:p>
    <w:p w:rsidR="004E7B5A" w:rsidRDefault="009C34F3">
      <w:pPr>
        <w:widowControl w:val="0"/>
        <w:pBdr>
          <w:top w:val="nil"/>
          <w:left w:val="nil"/>
          <w:bottom w:val="nil"/>
          <w:right w:val="nil"/>
          <w:between w:val="nil"/>
        </w:pBdr>
        <w:spacing w:line="272" w:lineRule="auto"/>
        <w:ind w:left="378" w:right="632"/>
        <w:rPr>
          <w:rFonts w:ascii="EB Garamond" w:eastAsia="EB Garamond" w:hAnsi="EB Garamond" w:cs="EB Garamond"/>
          <w:color w:val="000000"/>
          <w:sz w:val="23"/>
          <w:szCs w:val="23"/>
        </w:rPr>
      </w:pPr>
      <w:r>
        <w:rPr>
          <w:rFonts w:ascii="Arial Unicode MS" w:eastAsia="Arial Unicode MS" w:hAnsi="Arial Unicode MS" w:cs="Arial Unicode MS"/>
          <w:color w:val="000000"/>
          <w:sz w:val="23"/>
          <w:szCs w:val="23"/>
        </w:rPr>
        <w:t xml:space="preserve">● Face coverings are required at all times and must cover the </w:t>
      </w:r>
      <w:r>
        <w:rPr>
          <w:rFonts w:ascii="EB Garamond" w:eastAsia="EB Garamond" w:hAnsi="EB Garamond" w:cs="EB Garamond"/>
          <w:color w:val="000000"/>
          <w:sz w:val="23"/>
          <w:szCs w:val="23"/>
          <w:u w:val="single"/>
        </w:rPr>
        <w:t>nose and mouth at all times</w:t>
      </w:r>
      <w:r>
        <w:rPr>
          <w:rFonts w:ascii="Arial Unicode MS" w:eastAsia="Arial Unicode MS" w:hAnsi="Arial Unicode MS" w:cs="Arial Unicode MS"/>
          <w:color w:val="000000"/>
          <w:sz w:val="23"/>
          <w:szCs w:val="23"/>
        </w:rPr>
        <w:t xml:space="preserve">. ● Spectators are expected to self-screen prior to attending </w:t>
      </w:r>
      <w:r>
        <w:rPr>
          <w:rFonts w:ascii="EB Garamond" w:eastAsia="EB Garamond" w:hAnsi="EB Garamond" w:cs="EB Garamond"/>
          <w:sz w:val="23"/>
          <w:szCs w:val="23"/>
        </w:rPr>
        <w:t>L</w:t>
      </w:r>
      <w:r>
        <w:rPr>
          <w:rFonts w:ascii="EB Garamond" w:eastAsia="EB Garamond" w:hAnsi="EB Garamond" w:cs="EB Garamond"/>
          <w:color w:val="000000"/>
          <w:sz w:val="23"/>
          <w:szCs w:val="23"/>
        </w:rPr>
        <w:t xml:space="preserve">PS events. </w:t>
      </w:r>
    </w:p>
    <w:p w:rsidR="004E7B5A" w:rsidRDefault="009C34F3">
      <w:pPr>
        <w:widowControl w:val="0"/>
        <w:pBdr>
          <w:top w:val="nil"/>
          <w:left w:val="nil"/>
          <w:bottom w:val="nil"/>
          <w:right w:val="nil"/>
          <w:between w:val="nil"/>
        </w:pBdr>
        <w:spacing w:before="13" w:line="259" w:lineRule="auto"/>
        <w:ind w:left="378" w:right="70"/>
        <w:rPr>
          <w:rFonts w:ascii="EB Garamond" w:eastAsia="EB Garamond" w:hAnsi="EB Garamond" w:cs="EB Garamond"/>
          <w:color w:val="000000"/>
          <w:sz w:val="23"/>
          <w:szCs w:val="23"/>
        </w:rPr>
      </w:pPr>
      <w:r>
        <w:rPr>
          <w:rFonts w:ascii="Arial Unicode MS" w:eastAsia="Arial Unicode MS" w:hAnsi="Arial Unicode MS" w:cs="Arial Unicode MS"/>
          <w:color w:val="000000"/>
          <w:sz w:val="23"/>
          <w:szCs w:val="23"/>
          <w:highlight w:val="white"/>
        </w:rPr>
        <w:t xml:space="preserve">● Groups </w:t>
      </w:r>
      <w:r>
        <w:rPr>
          <w:rFonts w:ascii="EB Garamond" w:eastAsia="EB Garamond" w:hAnsi="EB Garamond" w:cs="EB Garamond"/>
          <w:color w:val="000000"/>
          <w:sz w:val="23"/>
          <w:szCs w:val="23"/>
        </w:rPr>
        <w:t xml:space="preserve">are strongly encouraged to physically distance (6’ between groups) </w:t>
      </w:r>
    </w:p>
    <w:p w:rsidR="004E7B5A" w:rsidRDefault="009C34F3">
      <w:pPr>
        <w:widowControl w:val="0"/>
        <w:pBdr>
          <w:top w:val="nil"/>
          <w:left w:val="nil"/>
          <w:bottom w:val="nil"/>
          <w:right w:val="nil"/>
          <w:between w:val="nil"/>
        </w:pBdr>
        <w:spacing w:before="13" w:line="259" w:lineRule="auto"/>
        <w:ind w:left="378" w:right="70"/>
        <w:rPr>
          <w:rFonts w:ascii="EB Garamond" w:eastAsia="EB Garamond" w:hAnsi="EB Garamond" w:cs="EB Garamond"/>
          <w:color w:val="000000"/>
          <w:sz w:val="23"/>
          <w:szCs w:val="23"/>
        </w:rPr>
      </w:pPr>
      <w:r>
        <w:rPr>
          <w:rFonts w:ascii="Arial Unicode MS" w:eastAsia="Arial Unicode MS" w:hAnsi="Arial Unicode MS" w:cs="Arial Unicode MS"/>
          <w:color w:val="000000"/>
          <w:sz w:val="23"/>
          <w:szCs w:val="23"/>
        </w:rPr>
        <w:t xml:space="preserve">● Concessions may be offered on a limited basis. No outside food or drink allowed. We ask that when spectators are eating or drinking they socially distance. </w:t>
      </w:r>
    </w:p>
    <w:p w:rsidR="004E7B5A" w:rsidRDefault="009C34F3">
      <w:pPr>
        <w:widowControl w:val="0"/>
        <w:pBdr>
          <w:top w:val="nil"/>
          <w:left w:val="nil"/>
          <w:bottom w:val="nil"/>
          <w:right w:val="nil"/>
          <w:between w:val="nil"/>
        </w:pBdr>
        <w:spacing w:line="245" w:lineRule="auto"/>
        <w:ind w:left="378" w:right="450"/>
        <w:rPr>
          <w:rFonts w:ascii="EB Garamond" w:eastAsia="EB Garamond" w:hAnsi="EB Garamond" w:cs="EB Garamond"/>
          <w:sz w:val="23"/>
          <w:szCs w:val="23"/>
        </w:rPr>
      </w:pPr>
      <w:r>
        <w:rPr>
          <w:rFonts w:ascii="Arial Unicode MS" w:eastAsia="Arial Unicode MS" w:hAnsi="Arial Unicode MS" w:cs="Arial Unicode MS"/>
          <w:color w:val="000000"/>
          <w:sz w:val="23"/>
          <w:szCs w:val="23"/>
        </w:rPr>
        <w:t xml:space="preserve">● </w:t>
      </w:r>
      <w:proofErr w:type="gramStart"/>
      <w:r>
        <w:rPr>
          <w:rFonts w:ascii="Arial Unicode MS" w:eastAsia="Arial Unicode MS" w:hAnsi="Arial Unicode MS" w:cs="Arial Unicode MS"/>
          <w:color w:val="000000"/>
          <w:sz w:val="23"/>
          <w:szCs w:val="23"/>
        </w:rPr>
        <w:t>As</w:t>
      </w:r>
      <w:proofErr w:type="gramEnd"/>
      <w:r>
        <w:rPr>
          <w:rFonts w:ascii="Arial Unicode MS" w:eastAsia="Arial Unicode MS" w:hAnsi="Arial Unicode MS" w:cs="Arial Unicode MS"/>
          <w:color w:val="000000"/>
          <w:sz w:val="23"/>
          <w:szCs w:val="23"/>
        </w:rPr>
        <w:t xml:space="preserve"> many home events as possible will be streamed at: </w:t>
      </w:r>
      <w:hyperlink r:id="rId5">
        <w:r>
          <w:rPr>
            <w:rFonts w:ascii="EB Garamond" w:eastAsia="EB Garamond" w:hAnsi="EB Garamond" w:cs="EB Garamond"/>
            <w:b/>
            <w:color w:val="1155CC"/>
            <w:sz w:val="23"/>
            <w:szCs w:val="23"/>
            <w:u w:val="single"/>
          </w:rPr>
          <w:t>LINK</w:t>
        </w:r>
      </w:hyperlink>
    </w:p>
    <w:p w:rsidR="004E7B5A" w:rsidRDefault="009C34F3">
      <w:pPr>
        <w:numPr>
          <w:ilvl w:val="0"/>
          <w:numId w:val="4"/>
        </w:numPr>
        <w:rPr>
          <w:rFonts w:ascii="EB Garamond" w:eastAsia="EB Garamond" w:hAnsi="EB Garamond" w:cs="EB Garamond"/>
          <w:sz w:val="24"/>
          <w:szCs w:val="24"/>
        </w:rPr>
      </w:pPr>
      <w:r>
        <w:rPr>
          <w:rFonts w:ascii="EB Garamond" w:eastAsia="EB Garamond" w:hAnsi="EB Garamond" w:cs="EB Garamond"/>
          <w:sz w:val="24"/>
          <w:szCs w:val="24"/>
          <w:u w:val="single"/>
        </w:rPr>
        <w:t>Sport and Venue Specific and number of spectators per participant</w:t>
      </w:r>
    </w:p>
    <w:p w:rsidR="004E7B5A" w:rsidRDefault="009C34F3">
      <w:pPr>
        <w:numPr>
          <w:ilvl w:val="1"/>
          <w:numId w:val="3"/>
        </w:numPr>
        <w:rPr>
          <w:rFonts w:ascii="EB Garamond" w:eastAsia="EB Garamond" w:hAnsi="EB Garamond" w:cs="EB Garamond"/>
          <w:b/>
          <w:sz w:val="24"/>
          <w:szCs w:val="24"/>
        </w:rPr>
      </w:pPr>
      <w:r>
        <w:rPr>
          <w:rFonts w:ascii="EB Garamond" w:eastAsia="EB Garamond" w:hAnsi="EB Garamond" w:cs="EB Garamond"/>
          <w:b/>
          <w:sz w:val="24"/>
          <w:szCs w:val="24"/>
        </w:rPr>
        <w:t xml:space="preserve">Baseball - Den </w:t>
      </w:r>
      <w:proofErr w:type="spellStart"/>
      <w:r>
        <w:rPr>
          <w:rFonts w:ascii="EB Garamond" w:eastAsia="EB Garamond" w:hAnsi="EB Garamond" w:cs="EB Garamond"/>
          <w:b/>
          <w:sz w:val="24"/>
          <w:szCs w:val="24"/>
        </w:rPr>
        <w:t>Hartog</w:t>
      </w:r>
      <w:proofErr w:type="spellEnd"/>
      <w:r>
        <w:rPr>
          <w:rFonts w:ascii="EB Garamond" w:eastAsia="EB Garamond" w:hAnsi="EB Garamond" w:cs="EB Garamond"/>
          <w:b/>
          <w:sz w:val="24"/>
          <w:szCs w:val="24"/>
        </w:rPr>
        <w:t xml:space="preserve"> (4)</w:t>
      </w:r>
    </w:p>
    <w:p w:rsidR="004E7B5A" w:rsidRDefault="009C34F3">
      <w:pPr>
        <w:numPr>
          <w:ilvl w:val="2"/>
          <w:numId w:val="3"/>
        </w:numPr>
        <w:rPr>
          <w:rFonts w:ascii="EB Garamond" w:eastAsia="EB Garamond" w:hAnsi="EB Garamond" w:cs="EB Garamond"/>
          <w:b/>
          <w:sz w:val="24"/>
          <w:szCs w:val="24"/>
        </w:rPr>
      </w:pPr>
      <w:r>
        <w:rPr>
          <w:rFonts w:ascii="EB Garamond" w:eastAsia="EB Garamond" w:hAnsi="EB Garamond" w:cs="EB Garamond"/>
          <w:b/>
          <w:sz w:val="24"/>
          <w:szCs w:val="24"/>
        </w:rPr>
        <w:t xml:space="preserve">Sherman Field (4) </w:t>
      </w:r>
    </w:p>
    <w:p w:rsidR="004E7B5A" w:rsidRDefault="009C34F3">
      <w:pPr>
        <w:numPr>
          <w:ilvl w:val="2"/>
          <w:numId w:val="3"/>
        </w:numPr>
        <w:rPr>
          <w:rFonts w:ascii="EB Garamond" w:eastAsia="EB Garamond" w:hAnsi="EB Garamond" w:cs="EB Garamond"/>
          <w:b/>
          <w:sz w:val="24"/>
          <w:szCs w:val="24"/>
        </w:rPr>
      </w:pPr>
      <w:proofErr w:type="spellStart"/>
      <w:r>
        <w:rPr>
          <w:rFonts w:ascii="EB Garamond" w:eastAsia="EB Garamond" w:hAnsi="EB Garamond" w:cs="EB Garamond"/>
          <w:b/>
          <w:sz w:val="24"/>
          <w:szCs w:val="24"/>
        </w:rPr>
        <w:t>Densmore</w:t>
      </w:r>
      <w:proofErr w:type="spellEnd"/>
      <w:r>
        <w:rPr>
          <w:rFonts w:ascii="EB Garamond" w:eastAsia="EB Garamond" w:hAnsi="EB Garamond" w:cs="EB Garamond"/>
          <w:b/>
          <w:sz w:val="24"/>
          <w:szCs w:val="24"/>
        </w:rPr>
        <w:t xml:space="preserve"> (4) (Parking: Northeast of the fields)</w:t>
      </w:r>
    </w:p>
    <w:p w:rsidR="004E7B5A" w:rsidRDefault="009C34F3">
      <w:pPr>
        <w:numPr>
          <w:ilvl w:val="2"/>
          <w:numId w:val="3"/>
        </w:numPr>
        <w:rPr>
          <w:rFonts w:ascii="EB Garamond" w:eastAsia="EB Garamond" w:hAnsi="EB Garamond" w:cs="EB Garamond"/>
          <w:b/>
          <w:sz w:val="24"/>
          <w:szCs w:val="24"/>
        </w:rPr>
      </w:pPr>
      <w:r>
        <w:rPr>
          <w:rFonts w:ascii="EB Garamond" w:eastAsia="EB Garamond" w:hAnsi="EB Garamond" w:cs="EB Garamond"/>
          <w:b/>
          <w:sz w:val="24"/>
          <w:szCs w:val="24"/>
        </w:rPr>
        <w:t>School Sites (4): (Spectator Parking: NW lot of the school; School vehicles: North side of the school building)</w:t>
      </w:r>
    </w:p>
    <w:p w:rsidR="004E7B5A" w:rsidRDefault="004E7B5A">
      <w:pPr>
        <w:ind w:left="1440"/>
        <w:rPr>
          <w:rFonts w:ascii="EB Garamond" w:eastAsia="EB Garamond" w:hAnsi="EB Garamond" w:cs="EB Garamond"/>
          <w:b/>
          <w:sz w:val="24"/>
          <w:szCs w:val="24"/>
          <w:highlight w:val="black"/>
        </w:rPr>
      </w:pPr>
    </w:p>
    <w:p w:rsidR="004E7B5A" w:rsidRDefault="004E7B5A">
      <w:pPr>
        <w:rPr>
          <w:rFonts w:ascii="EB Garamond" w:eastAsia="EB Garamond" w:hAnsi="EB Garamond" w:cs="EB Garamond"/>
          <w:b/>
          <w:sz w:val="24"/>
          <w:szCs w:val="24"/>
        </w:rPr>
      </w:pPr>
    </w:p>
    <w:p w:rsidR="004E7B5A" w:rsidRDefault="009C34F3">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Bleacher seating will be limited for some outdoor venues. Spectators are encouraged to bring their own chairs and should spread out at least 6 feet apart and must be at least 10 feet away from team benches and the playing field.</w:t>
      </w:r>
    </w:p>
    <w:p w:rsidR="004E7B5A" w:rsidRDefault="009C34F3">
      <w:pPr>
        <w:widowControl w:val="0"/>
        <w:numPr>
          <w:ilvl w:val="0"/>
          <w:numId w:val="3"/>
        </w:numPr>
        <w:spacing w:line="240" w:lineRule="auto"/>
        <w:rPr>
          <w:rFonts w:ascii="EB Garamond" w:eastAsia="EB Garamond" w:hAnsi="EB Garamond" w:cs="EB Garamond"/>
          <w:sz w:val="24"/>
          <w:szCs w:val="24"/>
        </w:rPr>
      </w:pPr>
      <w:r>
        <w:rPr>
          <w:rFonts w:ascii="EB Garamond" w:eastAsia="EB Garamond" w:hAnsi="EB Garamond" w:cs="EB Garamond"/>
          <w:sz w:val="23"/>
          <w:szCs w:val="23"/>
        </w:rPr>
        <w:t xml:space="preserve">Ticket Gates open </w:t>
      </w:r>
      <w:r>
        <w:rPr>
          <w:rFonts w:ascii="EB Garamond" w:eastAsia="EB Garamond" w:hAnsi="EB Garamond" w:cs="EB Garamond"/>
          <w:sz w:val="23"/>
          <w:szCs w:val="23"/>
          <w:u w:val="single"/>
        </w:rPr>
        <w:t>60 minutes</w:t>
      </w:r>
      <w:r>
        <w:rPr>
          <w:rFonts w:ascii="EB Garamond" w:eastAsia="EB Garamond" w:hAnsi="EB Garamond" w:cs="EB Garamond"/>
          <w:sz w:val="23"/>
          <w:szCs w:val="23"/>
        </w:rPr>
        <w:t xml:space="preserve"> prior to the first game/contest. </w:t>
      </w:r>
    </w:p>
    <w:p w:rsidR="004E7B5A" w:rsidRDefault="009C34F3">
      <w:pPr>
        <w:widowControl w:val="0"/>
        <w:numPr>
          <w:ilvl w:val="0"/>
          <w:numId w:val="3"/>
        </w:numPr>
        <w:spacing w:line="240" w:lineRule="auto"/>
        <w:rPr>
          <w:rFonts w:ascii="EB Garamond" w:eastAsia="EB Garamond" w:hAnsi="EB Garamond" w:cs="EB Garamond"/>
          <w:sz w:val="23"/>
          <w:szCs w:val="23"/>
        </w:rPr>
      </w:pPr>
      <w:r>
        <w:rPr>
          <w:rFonts w:ascii="EB Garamond" w:eastAsia="EB Garamond" w:hAnsi="EB Garamond" w:cs="EB Garamond"/>
          <w:b/>
          <w:highlight w:val="white"/>
          <w:u w:val="single"/>
        </w:rPr>
        <w:t>Ticket prices are $6.00 for adults and $4.00 for students (K-12).</w:t>
      </w:r>
    </w:p>
    <w:p w:rsidR="004E7B5A" w:rsidRDefault="009C34F3">
      <w:pPr>
        <w:widowControl w:val="0"/>
        <w:numPr>
          <w:ilvl w:val="0"/>
          <w:numId w:val="3"/>
        </w:numPr>
        <w:spacing w:line="240" w:lineRule="auto"/>
        <w:rPr>
          <w:rFonts w:ascii="EB Garamond" w:eastAsia="EB Garamond" w:hAnsi="EB Garamond" w:cs="EB Garamond"/>
          <w:sz w:val="23"/>
          <w:szCs w:val="23"/>
        </w:rPr>
      </w:pPr>
      <w:r>
        <w:rPr>
          <w:rFonts w:ascii="EB Garamond" w:eastAsia="EB Garamond" w:hAnsi="EB Garamond" w:cs="EB Garamond"/>
          <w:sz w:val="23"/>
          <w:szCs w:val="23"/>
        </w:rPr>
        <w:t>A tally system will be used to keep track of attendance at each venue</w:t>
      </w:r>
    </w:p>
    <w:p w:rsidR="004E7B5A" w:rsidRDefault="004E7B5A">
      <w:pPr>
        <w:widowControl w:val="0"/>
        <w:spacing w:before="43" w:line="240" w:lineRule="auto"/>
        <w:rPr>
          <w:rFonts w:ascii="EB Garamond" w:eastAsia="EB Garamond" w:hAnsi="EB Garamond" w:cs="EB Garamond"/>
          <w:sz w:val="23"/>
          <w:szCs w:val="23"/>
        </w:rPr>
      </w:pPr>
    </w:p>
    <w:p w:rsidR="001A58DA" w:rsidRDefault="001A58DA">
      <w:pPr>
        <w:rPr>
          <w:rFonts w:ascii="EB Garamond" w:eastAsia="EB Garamond" w:hAnsi="EB Garamond" w:cs="EB Garamond"/>
          <w:b/>
          <w:highlight w:val="white"/>
          <w:u w:val="single"/>
        </w:rPr>
      </w:pPr>
      <w:r>
        <w:rPr>
          <w:rFonts w:ascii="EB Garamond" w:eastAsia="EB Garamond" w:hAnsi="EB Garamond" w:cs="EB Garamond"/>
          <w:b/>
          <w:highlight w:val="white"/>
          <w:u w:val="single"/>
        </w:rPr>
        <w:br w:type="page"/>
      </w:r>
    </w:p>
    <w:p w:rsidR="004E7B5A" w:rsidRDefault="009C34F3">
      <w:pPr>
        <w:widowControl w:val="0"/>
        <w:spacing w:line="240" w:lineRule="auto"/>
        <w:jc w:val="both"/>
        <w:rPr>
          <w:rFonts w:ascii="EB Garamond" w:eastAsia="EB Garamond" w:hAnsi="EB Garamond" w:cs="EB Garamond"/>
          <w:b/>
          <w:highlight w:val="white"/>
          <w:u w:val="single"/>
        </w:rPr>
      </w:pPr>
      <w:bookmarkStart w:id="0" w:name="_GoBack"/>
      <w:bookmarkEnd w:id="0"/>
      <w:r>
        <w:rPr>
          <w:rFonts w:ascii="EB Garamond" w:eastAsia="EB Garamond" w:hAnsi="EB Garamond" w:cs="EB Garamond"/>
          <w:b/>
          <w:highlight w:val="white"/>
          <w:u w:val="single"/>
        </w:rPr>
        <w:lastRenderedPageBreak/>
        <w:t xml:space="preserve">Seacrest/Den </w:t>
      </w:r>
      <w:proofErr w:type="spellStart"/>
      <w:r>
        <w:rPr>
          <w:rFonts w:ascii="EB Garamond" w:eastAsia="EB Garamond" w:hAnsi="EB Garamond" w:cs="EB Garamond"/>
          <w:b/>
          <w:highlight w:val="white"/>
          <w:u w:val="single"/>
        </w:rPr>
        <w:t>Hartog</w:t>
      </w:r>
      <w:proofErr w:type="spellEnd"/>
      <w:r>
        <w:rPr>
          <w:rFonts w:ascii="EB Garamond" w:eastAsia="EB Garamond" w:hAnsi="EB Garamond" w:cs="EB Garamond"/>
          <w:b/>
          <w:highlight w:val="white"/>
          <w:u w:val="single"/>
        </w:rPr>
        <w:t xml:space="preserve"> Field Information:</w:t>
      </w:r>
    </w:p>
    <w:p w:rsidR="004E7B5A" w:rsidRDefault="009C34F3">
      <w:pPr>
        <w:widowControl w:val="0"/>
        <w:numPr>
          <w:ilvl w:val="0"/>
          <w:numId w:val="6"/>
        </w:numPr>
        <w:spacing w:line="240" w:lineRule="auto"/>
        <w:rPr>
          <w:rFonts w:ascii="EB Garamond" w:eastAsia="EB Garamond" w:hAnsi="EB Garamond" w:cs="EB Garamond"/>
          <w:b/>
          <w:highlight w:val="white"/>
        </w:rPr>
      </w:pPr>
      <w:r>
        <w:rPr>
          <w:rFonts w:ascii="EB Garamond" w:eastAsia="EB Garamond" w:hAnsi="EB Garamond" w:cs="EB Garamond"/>
          <w:b/>
          <w:highlight w:val="white"/>
          <w:u w:val="single"/>
        </w:rPr>
        <w:t>All parking and seating will be located on the EAST side of the stadium.</w:t>
      </w:r>
    </w:p>
    <w:p w:rsidR="004E7B5A" w:rsidRDefault="009C34F3">
      <w:pPr>
        <w:widowControl w:val="0"/>
        <w:numPr>
          <w:ilvl w:val="0"/>
          <w:numId w:val="6"/>
        </w:numPr>
        <w:spacing w:line="240" w:lineRule="auto"/>
        <w:rPr>
          <w:rFonts w:ascii="EB Garamond" w:eastAsia="EB Garamond" w:hAnsi="EB Garamond" w:cs="EB Garamond"/>
          <w:b/>
          <w:sz w:val="24"/>
          <w:szCs w:val="24"/>
        </w:rPr>
      </w:pPr>
      <w:r>
        <w:rPr>
          <w:rFonts w:ascii="EB Garamond" w:eastAsia="EB Garamond" w:hAnsi="EB Garamond" w:cs="EB Garamond"/>
          <w:b/>
          <w:highlight w:val="white"/>
          <w:u w:val="single"/>
        </w:rPr>
        <w:t>Seacrest stadium, parking lots and restrooms are all tobacco and alcohol-free areas as per Board of Education policy.</w:t>
      </w:r>
    </w:p>
    <w:p w:rsidR="004E7B5A" w:rsidRDefault="009C34F3">
      <w:pPr>
        <w:widowControl w:val="0"/>
        <w:numPr>
          <w:ilvl w:val="0"/>
          <w:numId w:val="6"/>
        </w:numPr>
        <w:spacing w:line="240" w:lineRule="auto"/>
        <w:rPr>
          <w:rFonts w:ascii="EB Garamond" w:eastAsia="EB Garamond" w:hAnsi="EB Garamond" w:cs="EB Garamond"/>
          <w:b/>
          <w:sz w:val="24"/>
          <w:szCs w:val="24"/>
        </w:rPr>
      </w:pPr>
      <w:r>
        <w:rPr>
          <w:rFonts w:ascii="EB Garamond" w:eastAsia="EB Garamond" w:hAnsi="EB Garamond" w:cs="EB Garamond"/>
          <w:b/>
          <w:highlight w:val="white"/>
          <w:u w:val="single"/>
        </w:rPr>
        <w:t>Small children and all fans are to remain in the stands at all times.</w:t>
      </w:r>
    </w:p>
    <w:p w:rsidR="004E7B5A" w:rsidRDefault="009C34F3">
      <w:pPr>
        <w:widowControl w:val="0"/>
        <w:numPr>
          <w:ilvl w:val="0"/>
          <w:numId w:val="6"/>
        </w:numPr>
        <w:spacing w:line="240" w:lineRule="auto"/>
        <w:rPr>
          <w:rFonts w:ascii="EB Garamond" w:eastAsia="EB Garamond" w:hAnsi="EB Garamond" w:cs="EB Garamond"/>
          <w:b/>
          <w:sz w:val="24"/>
          <w:szCs w:val="24"/>
        </w:rPr>
      </w:pPr>
      <w:r>
        <w:rPr>
          <w:rFonts w:ascii="EB Garamond" w:eastAsia="EB Garamond" w:hAnsi="EB Garamond" w:cs="EB Garamond"/>
          <w:b/>
          <w:highlight w:val="white"/>
          <w:u w:val="single"/>
        </w:rPr>
        <w:t>Only authorized photographers (NSAA Credentialed) should be allowed access to the field level.</w:t>
      </w:r>
    </w:p>
    <w:p w:rsidR="004E7B5A" w:rsidRDefault="009C34F3">
      <w:pPr>
        <w:widowControl w:val="0"/>
        <w:numPr>
          <w:ilvl w:val="0"/>
          <w:numId w:val="6"/>
        </w:numPr>
        <w:spacing w:line="240" w:lineRule="auto"/>
        <w:rPr>
          <w:rFonts w:ascii="EB Garamond" w:eastAsia="EB Garamond" w:hAnsi="EB Garamond" w:cs="EB Garamond"/>
          <w:b/>
          <w:highlight w:val="white"/>
        </w:rPr>
      </w:pPr>
      <w:r>
        <w:rPr>
          <w:rFonts w:ascii="EB Garamond" w:eastAsia="EB Garamond" w:hAnsi="EB Garamond" w:cs="EB Garamond"/>
          <w:b/>
          <w:highlight w:val="white"/>
          <w:u w:val="single"/>
        </w:rPr>
        <w:t>We request no sunflower seeds, gum or tape anywhere on the field.</w:t>
      </w:r>
    </w:p>
    <w:p w:rsidR="004E7B5A" w:rsidRDefault="009C34F3">
      <w:pPr>
        <w:widowControl w:val="0"/>
        <w:numPr>
          <w:ilvl w:val="0"/>
          <w:numId w:val="6"/>
        </w:numPr>
        <w:spacing w:line="240" w:lineRule="auto"/>
        <w:rPr>
          <w:rFonts w:ascii="EB Garamond" w:eastAsia="EB Garamond" w:hAnsi="EB Garamond" w:cs="EB Garamond"/>
          <w:b/>
          <w:highlight w:val="white"/>
        </w:rPr>
      </w:pPr>
      <w:r>
        <w:rPr>
          <w:rFonts w:ascii="EB Garamond" w:eastAsia="EB Garamond" w:hAnsi="EB Garamond" w:cs="EB Garamond"/>
          <w:b/>
          <w:highlight w:val="white"/>
          <w:u w:val="single"/>
        </w:rPr>
        <w:t xml:space="preserve">Only ONE (person) team videographer is welcome to film from either press </w:t>
      </w:r>
      <w:proofErr w:type="gramStart"/>
      <w:r>
        <w:rPr>
          <w:rFonts w:ascii="EB Garamond" w:eastAsia="EB Garamond" w:hAnsi="EB Garamond" w:cs="EB Garamond"/>
          <w:b/>
          <w:highlight w:val="white"/>
          <w:u w:val="single"/>
        </w:rPr>
        <w:t>box(</w:t>
      </w:r>
      <w:proofErr w:type="gramEnd"/>
      <w:r>
        <w:rPr>
          <w:rFonts w:ascii="EB Garamond" w:eastAsia="EB Garamond" w:hAnsi="EB Garamond" w:cs="EB Garamond"/>
          <w:b/>
          <w:highlight w:val="white"/>
          <w:u w:val="single"/>
        </w:rPr>
        <w:t xml:space="preserve">Den </w:t>
      </w:r>
      <w:proofErr w:type="spellStart"/>
      <w:r>
        <w:rPr>
          <w:rFonts w:ascii="EB Garamond" w:eastAsia="EB Garamond" w:hAnsi="EB Garamond" w:cs="EB Garamond"/>
          <w:b/>
          <w:highlight w:val="white"/>
          <w:u w:val="single"/>
        </w:rPr>
        <w:t>Hartog</w:t>
      </w:r>
      <w:proofErr w:type="spellEnd"/>
      <w:r>
        <w:rPr>
          <w:rFonts w:ascii="EB Garamond" w:eastAsia="EB Garamond" w:hAnsi="EB Garamond" w:cs="EB Garamond"/>
          <w:b/>
          <w:highlight w:val="white"/>
          <w:u w:val="single"/>
        </w:rPr>
        <w:t xml:space="preserve"> or Seacrest).</w:t>
      </w:r>
    </w:p>
    <w:p w:rsidR="004E7B5A" w:rsidRDefault="009C34F3">
      <w:pPr>
        <w:widowControl w:val="0"/>
        <w:numPr>
          <w:ilvl w:val="0"/>
          <w:numId w:val="6"/>
        </w:numPr>
        <w:spacing w:line="240" w:lineRule="auto"/>
        <w:rPr>
          <w:rFonts w:ascii="EB Garamond" w:eastAsia="EB Garamond" w:hAnsi="EB Garamond" w:cs="EB Garamond"/>
          <w:b/>
          <w:i/>
          <w:color w:val="FF0000"/>
          <w:highlight w:val="white"/>
        </w:rPr>
      </w:pPr>
      <w:r>
        <w:rPr>
          <w:rFonts w:ascii="EB Garamond" w:eastAsia="EB Garamond" w:hAnsi="EB Garamond" w:cs="EB Garamond"/>
          <w:b/>
          <w:i/>
          <w:color w:val="FF0000"/>
          <w:highlight w:val="white"/>
          <w:u w:val="single"/>
        </w:rPr>
        <w:t>At the conclusion of the game, in accordance with LPS policy, we asked that both teams leave the field immediately after acknowledging each other with sportsmanship and holding a short team meeting on the field. Please do not let your players go to the sideline to visit with students, fans, relatives, etc. Please have them go to the locker room as we have had issues with behavior in the past.</w:t>
      </w:r>
    </w:p>
    <w:p w:rsidR="004E7B5A" w:rsidRDefault="009C34F3">
      <w:pPr>
        <w:widowControl w:val="0"/>
        <w:spacing w:line="240" w:lineRule="auto"/>
        <w:jc w:val="both"/>
        <w:rPr>
          <w:rFonts w:ascii="EB Garamond" w:eastAsia="EB Garamond" w:hAnsi="EB Garamond" w:cs="EB Garamond"/>
          <w:b/>
          <w:sz w:val="23"/>
          <w:szCs w:val="23"/>
          <w:u w:val="single"/>
        </w:rPr>
      </w:pPr>
      <w:r>
        <w:rPr>
          <w:rFonts w:ascii="EB Garamond" w:eastAsia="EB Garamond" w:hAnsi="EB Garamond" w:cs="EB Garamond"/>
          <w:b/>
          <w:sz w:val="23"/>
          <w:szCs w:val="23"/>
          <w:u w:val="single"/>
        </w:rPr>
        <w:t xml:space="preserve"> </w:t>
      </w:r>
    </w:p>
    <w:p w:rsidR="004E7B5A" w:rsidRDefault="009C34F3">
      <w:pPr>
        <w:rPr>
          <w:rFonts w:ascii="EB Garamond" w:eastAsia="EB Garamond" w:hAnsi="EB Garamond" w:cs="EB Garamond"/>
          <w:b/>
          <w:sz w:val="24"/>
          <w:szCs w:val="24"/>
          <w:u w:val="single"/>
        </w:rPr>
      </w:pPr>
      <w:r>
        <w:rPr>
          <w:rFonts w:ascii="EB Garamond" w:eastAsia="EB Garamond" w:hAnsi="EB Garamond" w:cs="EB Garamond"/>
          <w:b/>
          <w:sz w:val="24"/>
          <w:szCs w:val="24"/>
          <w:u w:val="single"/>
        </w:rPr>
        <w:t>Baseball</w:t>
      </w:r>
    </w:p>
    <w:p w:rsidR="004E7B5A" w:rsidRDefault="009C34F3">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Assign use of fields at complex to increase space between contests when possible. </w:t>
      </w:r>
    </w:p>
    <w:p w:rsidR="004E7B5A" w:rsidRDefault="009C34F3">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Pregame conference limited to one coach from each team and the umpire maintaining 6 feet physical distancing.</w:t>
      </w:r>
    </w:p>
    <w:p w:rsidR="004E7B5A" w:rsidRDefault="009C34F3">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Players and coaches must wear face coverings and physically distance as much as possible in the dugouts. The number in the team dugout should be limited to accommodate physical distancing.</w:t>
      </w:r>
    </w:p>
    <w:p w:rsidR="004E7B5A" w:rsidRDefault="009C34F3">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Batting helmets, gloves and other support articles should only be worn by one individual OR cleaned between each use.</w:t>
      </w:r>
    </w:p>
    <w:p w:rsidR="004E7B5A" w:rsidRDefault="009C34F3">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Coaches should maintain a 6 feet distance between all players and umpires when coaching on the field.</w:t>
      </w:r>
    </w:p>
    <w:p w:rsidR="004E7B5A" w:rsidRDefault="009C34F3">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Teams will not shake hands before or after the contest.</w:t>
      </w:r>
    </w:p>
    <w:p w:rsidR="004E7B5A" w:rsidRDefault="009C34F3">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Spectators are encouraged to bring their own chairs to spread out at least 6 feet apart.  Bleacher seating will be limited.</w:t>
      </w:r>
    </w:p>
    <w:p w:rsidR="004E7B5A" w:rsidRDefault="009C34F3">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Tournaments</w:t>
      </w:r>
    </w:p>
    <w:p w:rsidR="004E7B5A" w:rsidRDefault="009C34F3">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 xml:space="preserve">Structure tournament format to minimize interaction between </w:t>
      </w:r>
      <w:proofErr w:type="gramStart"/>
      <w:r>
        <w:rPr>
          <w:rFonts w:ascii="EB Garamond" w:eastAsia="EB Garamond" w:hAnsi="EB Garamond" w:cs="EB Garamond"/>
          <w:sz w:val="24"/>
          <w:szCs w:val="24"/>
        </w:rPr>
        <w:t>groups, that</w:t>
      </w:r>
      <w:proofErr w:type="gramEnd"/>
      <w:r>
        <w:rPr>
          <w:rFonts w:ascii="EB Garamond" w:eastAsia="EB Garamond" w:hAnsi="EB Garamond" w:cs="EB Garamond"/>
          <w:sz w:val="24"/>
          <w:szCs w:val="24"/>
        </w:rPr>
        <w:t xml:space="preserve"> limits the number of people in the facility allowing for increased physical distancing.</w:t>
      </w:r>
    </w:p>
    <w:p w:rsidR="004E7B5A" w:rsidRDefault="009C34F3">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Teams should be assigned designated team camp areas where athletes should be when not warming up or competing, maintaining 6 feet of distance whenever possible, and wear face coverings.</w:t>
      </w:r>
    </w:p>
    <w:p w:rsidR="004E7B5A" w:rsidRDefault="004E7B5A" w:rsidP="009C34F3">
      <w:pPr>
        <w:widowControl w:val="0"/>
        <w:pBdr>
          <w:top w:val="nil"/>
          <w:left w:val="nil"/>
          <w:bottom w:val="nil"/>
          <w:right w:val="nil"/>
          <w:between w:val="nil"/>
        </w:pBdr>
        <w:spacing w:before="43" w:line="240" w:lineRule="auto"/>
        <w:rPr>
          <w:color w:val="1155CC"/>
          <w:sz w:val="21"/>
          <w:szCs w:val="21"/>
          <w:highlight w:val="white"/>
          <w:u w:val="single"/>
        </w:rPr>
      </w:pPr>
    </w:p>
    <w:sectPr w:rsidR="004E7B5A" w:rsidSect="009C34F3">
      <w:pgSz w:w="12240" w:h="15840"/>
      <w:pgMar w:top="432" w:right="1123" w:bottom="72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11F"/>
    <w:multiLevelType w:val="multilevel"/>
    <w:tmpl w:val="3BD60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6189D"/>
    <w:multiLevelType w:val="multilevel"/>
    <w:tmpl w:val="0B448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71EC7"/>
    <w:multiLevelType w:val="multilevel"/>
    <w:tmpl w:val="CD88843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45136"/>
    <w:multiLevelType w:val="multilevel"/>
    <w:tmpl w:val="9CF869F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C20EED"/>
    <w:multiLevelType w:val="multilevel"/>
    <w:tmpl w:val="95CAE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D7C01"/>
    <w:multiLevelType w:val="multilevel"/>
    <w:tmpl w:val="EC82F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98638B"/>
    <w:multiLevelType w:val="multilevel"/>
    <w:tmpl w:val="52CEF99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E41653"/>
    <w:multiLevelType w:val="multilevel"/>
    <w:tmpl w:val="398C4268"/>
    <w:lvl w:ilvl="0">
      <w:start w:val="1"/>
      <w:numFmt w:val="bullet"/>
      <w:lvlText w:val="❏"/>
      <w:lvlJc w:val="left"/>
      <w:pPr>
        <w:ind w:left="720" w:hanging="360"/>
      </w:pPr>
      <w:rPr>
        <w:u w:val="none"/>
      </w:rPr>
    </w:lvl>
    <w:lvl w:ilvl="1">
      <w:start w:val="1"/>
      <w:numFmt w:val="bullet"/>
      <w:lvlText w:val="❏"/>
      <w:lvlJc w:val="left"/>
      <w:pPr>
        <w:ind w:left="1440" w:hanging="360"/>
      </w:pPr>
      <w:rPr>
        <w:u w:val="none"/>
        <w:shd w:val="clear" w:color="auto" w:fill="auto"/>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6"/>
  </w:num>
  <w:num w:numId="4">
    <w:abstractNumId w:val="1"/>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5A"/>
    <w:rsid w:val="001A58DA"/>
    <w:rsid w:val="004E7B5A"/>
    <w:rsid w:val="009C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FADC1-1150-4BF4-940E-D67263B6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S0ijl5q9JhOBTc6WlIQj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Rainforth</dc:creator>
  <cp:lastModifiedBy>Chris Rainforth</cp:lastModifiedBy>
  <cp:revision>3</cp:revision>
  <dcterms:created xsi:type="dcterms:W3CDTF">2021-03-22T15:08:00Z</dcterms:created>
  <dcterms:modified xsi:type="dcterms:W3CDTF">2021-03-31T18:16:00Z</dcterms:modified>
</cp:coreProperties>
</file>